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A1" w:rsidRDefault="0008018C">
      <w:r w:rsidRPr="0088333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4E8669" wp14:editId="2F871BE6">
            <wp:simplePos x="0" y="0"/>
            <wp:positionH relativeFrom="margin">
              <wp:posOffset>1868170</wp:posOffset>
            </wp:positionH>
            <wp:positionV relativeFrom="margin">
              <wp:posOffset>-487045</wp:posOffset>
            </wp:positionV>
            <wp:extent cx="1499235" cy="1463675"/>
            <wp:effectExtent l="0" t="0" r="5715" b="3175"/>
            <wp:wrapNone/>
            <wp:docPr id="4" name="Picture 4" descr="http://img.ehowcdn.co.uk/article-page-main/ehow/images/a06/6l/d7/test-dyslexia-adults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ehowcdn.co.uk/article-page-main/ehow/images/a06/6l/d7/test-dyslexia-adults-80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38D5423F" wp14:editId="685B440D">
            <wp:simplePos x="0" y="0"/>
            <wp:positionH relativeFrom="column">
              <wp:posOffset>3175</wp:posOffset>
            </wp:positionH>
            <wp:positionV relativeFrom="paragraph">
              <wp:posOffset>-130810</wp:posOffset>
            </wp:positionV>
            <wp:extent cx="1790065" cy="1466215"/>
            <wp:effectExtent l="0" t="0" r="635" b="635"/>
            <wp:wrapNone/>
            <wp:docPr id="5" name="il_fi" descr="https://www.barimd.com/NewsLetterImages/admin/Image/Fitness_Breaking%20Barr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barimd.com/NewsLetterImages/admin/Image/Fitness_Breaking%20Barrie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4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2336" behindDoc="0" locked="0" layoutInCell="1" allowOverlap="1" wp14:anchorId="4D082F49" wp14:editId="4E0AE5FA">
            <wp:simplePos x="0" y="0"/>
            <wp:positionH relativeFrom="column">
              <wp:posOffset>5501640</wp:posOffset>
            </wp:positionH>
            <wp:positionV relativeFrom="paragraph">
              <wp:posOffset>200660</wp:posOffset>
            </wp:positionV>
            <wp:extent cx="542925" cy="5238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4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4384" behindDoc="0" locked="0" layoutInCell="1" allowOverlap="1" wp14:anchorId="13257539" wp14:editId="1F0ED789">
            <wp:simplePos x="0" y="0"/>
            <wp:positionH relativeFrom="column">
              <wp:posOffset>4552950</wp:posOffset>
            </wp:positionH>
            <wp:positionV relativeFrom="paragraph">
              <wp:posOffset>258823</wp:posOffset>
            </wp:positionV>
            <wp:extent cx="819150" cy="4667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4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5408" behindDoc="0" locked="0" layoutInCell="1" allowOverlap="1" wp14:anchorId="176F75B8" wp14:editId="2A03CA3E">
            <wp:simplePos x="0" y="0"/>
            <wp:positionH relativeFrom="column">
              <wp:posOffset>4651375</wp:posOffset>
            </wp:positionH>
            <wp:positionV relativeFrom="paragraph">
              <wp:posOffset>-485140</wp:posOffset>
            </wp:positionV>
            <wp:extent cx="1390650" cy="4667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CD" w:rsidRDefault="002351CD" w:rsidP="00EF1925">
      <w:pPr>
        <w:pStyle w:val="Title"/>
        <w:rPr>
          <w:sz w:val="48"/>
          <w:szCs w:val="48"/>
          <w:lang w:val="it-IT"/>
        </w:rPr>
      </w:pPr>
    </w:p>
    <w:p w:rsidR="00947CA4" w:rsidRDefault="0008018C" w:rsidP="00EF1925">
      <w:pPr>
        <w:pStyle w:val="Title"/>
        <w:rPr>
          <w:sz w:val="48"/>
          <w:szCs w:val="48"/>
          <w:lang w:val="it-IT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7456" behindDoc="0" locked="0" layoutInCell="1" allowOverlap="1" wp14:anchorId="30D2CDB3" wp14:editId="222A28CA">
            <wp:simplePos x="0" y="0"/>
            <wp:positionH relativeFrom="column">
              <wp:posOffset>2397125</wp:posOffset>
            </wp:positionH>
            <wp:positionV relativeFrom="paragraph">
              <wp:posOffset>347345</wp:posOffset>
            </wp:positionV>
            <wp:extent cx="807085" cy="740410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4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3360" behindDoc="0" locked="0" layoutInCell="1" allowOverlap="1" wp14:anchorId="1BD6C286" wp14:editId="18F14AC6">
            <wp:simplePos x="0" y="0"/>
            <wp:positionH relativeFrom="column">
              <wp:posOffset>4651375</wp:posOffset>
            </wp:positionH>
            <wp:positionV relativeFrom="paragraph">
              <wp:posOffset>253863</wp:posOffset>
            </wp:positionV>
            <wp:extent cx="779780" cy="589280"/>
            <wp:effectExtent l="0" t="0" r="1270" b="1270"/>
            <wp:wrapNone/>
            <wp:docPr id="7" name="Picture 7" descr="Logo Kiwanis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Kiwanis0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CA4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1312" behindDoc="1" locked="0" layoutInCell="1" allowOverlap="1" wp14:anchorId="7BCE5B54" wp14:editId="369297B5">
            <wp:simplePos x="0" y="0"/>
            <wp:positionH relativeFrom="column">
              <wp:posOffset>5476875</wp:posOffset>
            </wp:positionH>
            <wp:positionV relativeFrom="paragraph">
              <wp:posOffset>246380</wp:posOffset>
            </wp:positionV>
            <wp:extent cx="504825" cy="5238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8C" w:rsidRDefault="0008018C" w:rsidP="00EF1925">
      <w:pPr>
        <w:pStyle w:val="Title"/>
        <w:rPr>
          <w:sz w:val="48"/>
          <w:szCs w:val="48"/>
          <w:lang w:val="it-IT"/>
        </w:rPr>
      </w:pPr>
    </w:p>
    <w:p w:rsidR="00D372D3" w:rsidRPr="002351CD" w:rsidRDefault="0008018C" w:rsidP="00EF1925">
      <w:pPr>
        <w:pStyle w:val="Title"/>
        <w:rPr>
          <w:sz w:val="48"/>
          <w:szCs w:val="48"/>
          <w:lang w:val="it-IT"/>
        </w:rPr>
      </w:pPr>
      <w:r w:rsidRPr="002351CD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7596F2CD" wp14:editId="3AED9903">
            <wp:simplePos x="0" y="0"/>
            <wp:positionH relativeFrom="column">
              <wp:posOffset>5114925</wp:posOffset>
            </wp:positionH>
            <wp:positionV relativeFrom="paragraph">
              <wp:posOffset>185420</wp:posOffset>
            </wp:positionV>
            <wp:extent cx="869315" cy="63754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D3" w:rsidRPr="002351CD">
        <w:rPr>
          <w:sz w:val="48"/>
          <w:szCs w:val="48"/>
          <w:lang w:val="it-IT"/>
        </w:rPr>
        <w:t xml:space="preserve">Breaking Barriers </w:t>
      </w:r>
    </w:p>
    <w:p w:rsidR="00D372D3" w:rsidRPr="002351CD" w:rsidRDefault="0008018C" w:rsidP="00EF1925">
      <w:pPr>
        <w:pStyle w:val="Title"/>
        <w:rPr>
          <w:sz w:val="48"/>
          <w:szCs w:val="48"/>
          <w:lang w:val="it-IT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6432" behindDoc="0" locked="0" layoutInCell="1" allowOverlap="1" wp14:anchorId="4E8BDCB6" wp14:editId="669F201C">
            <wp:simplePos x="0" y="0"/>
            <wp:positionH relativeFrom="column">
              <wp:posOffset>5198745</wp:posOffset>
            </wp:positionH>
            <wp:positionV relativeFrom="paragraph">
              <wp:posOffset>607060</wp:posOffset>
            </wp:positionV>
            <wp:extent cx="782320" cy="577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D3" w:rsidRPr="002351CD">
        <w:rPr>
          <w:sz w:val="48"/>
          <w:szCs w:val="48"/>
          <w:lang w:val="it-IT"/>
        </w:rPr>
        <w:t xml:space="preserve">Rompere le barriere della </w:t>
      </w:r>
      <w:r w:rsidR="002351CD">
        <w:rPr>
          <w:sz w:val="48"/>
          <w:szCs w:val="48"/>
          <w:lang w:val="it-IT"/>
        </w:rPr>
        <w:t>d</w:t>
      </w:r>
      <w:r w:rsidR="00D372D3" w:rsidRPr="002351CD">
        <w:rPr>
          <w:sz w:val="48"/>
          <w:szCs w:val="48"/>
          <w:lang w:val="it-IT"/>
        </w:rPr>
        <w:t>islessia</w:t>
      </w:r>
    </w:p>
    <w:p w:rsidR="00D372D3" w:rsidRDefault="00D372D3" w:rsidP="00F758BD">
      <w:pPr>
        <w:pStyle w:val="Heading1"/>
        <w:rPr>
          <w:sz w:val="40"/>
          <w:szCs w:val="40"/>
          <w:lang w:val="it-IT"/>
        </w:rPr>
      </w:pPr>
      <w:proofErr w:type="spellStart"/>
      <w:r w:rsidRPr="00D372D3">
        <w:rPr>
          <w:rStyle w:val="Emphasis"/>
        </w:rPr>
        <w:t>Roccalumera</w:t>
      </w:r>
      <w:proofErr w:type="spellEnd"/>
      <w:r w:rsidRPr="00D372D3">
        <w:rPr>
          <w:rStyle w:val="Emphasis"/>
        </w:rPr>
        <w:t xml:space="preserve"> – </w:t>
      </w:r>
      <w:proofErr w:type="spellStart"/>
      <w:r w:rsidRPr="00D372D3">
        <w:rPr>
          <w:rStyle w:val="Emphasis"/>
        </w:rPr>
        <w:t>Antica</w:t>
      </w:r>
      <w:proofErr w:type="spellEnd"/>
      <w:r w:rsidRPr="00D372D3">
        <w:rPr>
          <w:rStyle w:val="Emphasis"/>
        </w:rPr>
        <w:t xml:space="preserve"> </w:t>
      </w:r>
      <w:proofErr w:type="spellStart"/>
      <w:r w:rsidRPr="00D372D3">
        <w:rPr>
          <w:rStyle w:val="Emphasis"/>
        </w:rPr>
        <w:t>Filanda</w:t>
      </w:r>
      <w:proofErr w:type="spellEnd"/>
      <w:r w:rsidRPr="00D372D3">
        <w:rPr>
          <w:rStyle w:val="Emphasis"/>
        </w:rPr>
        <w:t xml:space="preserve"> - 26 </w:t>
      </w:r>
      <w:proofErr w:type="spellStart"/>
      <w:r w:rsidRPr="00D372D3">
        <w:rPr>
          <w:rStyle w:val="Emphasis"/>
        </w:rPr>
        <w:t>Settembre</w:t>
      </w:r>
      <w:proofErr w:type="spellEnd"/>
      <w:r w:rsidRPr="00D372D3">
        <w:rPr>
          <w:rStyle w:val="Emphasis"/>
        </w:rPr>
        <w:t xml:space="preserve"> 2011</w:t>
      </w:r>
    </w:p>
    <w:p w:rsidR="00762750" w:rsidRPr="00EF1925" w:rsidRDefault="00EF1925" w:rsidP="00152680">
      <w:pPr>
        <w:pStyle w:val="Heading3"/>
      </w:pPr>
      <w:r w:rsidRPr="00EF1925">
        <w:t xml:space="preserve">Morning section </w:t>
      </w:r>
      <w:r w:rsidR="00762750" w:rsidRPr="00EF1925">
        <w:t>9.00-1</w:t>
      </w:r>
      <w:r w:rsidR="00A55D67">
        <w:t>2</w:t>
      </w:r>
      <w:r w:rsidR="00762750" w:rsidRPr="00EF1925">
        <w:t>.00</w:t>
      </w:r>
    </w:p>
    <w:p w:rsidR="000A7CEE" w:rsidRDefault="00762750" w:rsidP="000A7CEE">
      <w:pPr>
        <w:pStyle w:val="Heading4"/>
      </w:pPr>
      <w:r>
        <w:t xml:space="preserve">Welcome </w:t>
      </w:r>
    </w:p>
    <w:p w:rsidR="000A7CEE" w:rsidRDefault="000A7CEE" w:rsidP="00A55D67">
      <w:pPr>
        <w:pStyle w:val="NoSpacing"/>
      </w:pPr>
      <w:proofErr w:type="spellStart"/>
      <w:r w:rsidRPr="000A7CEE">
        <w:t>Autorità</w:t>
      </w:r>
      <w:proofErr w:type="spellEnd"/>
      <w:r>
        <w:t>:</w:t>
      </w:r>
      <w:r w:rsidRPr="000A7CEE">
        <w:t xml:space="preserve"> </w:t>
      </w:r>
      <w:proofErr w:type="spellStart"/>
      <w:r w:rsidRPr="000A7CEE">
        <w:t>Deputazione</w:t>
      </w:r>
      <w:proofErr w:type="spellEnd"/>
      <w:r w:rsidRPr="000A7CEE">
        <w:t xml:space="preserve"> Reg. e </w:t>
      </w:r>
      <w:proofErr w:type="spellStart"/>
      <w:proofErr w:type="gramStart"/>
      <w:r w:rsidRPr="000A7CEE">
        <w:t>Naz</w:t>
      </w:r>
      <w:proofErr w:type="spellEnd"/>
      <w:r w:rsidRPr="000A7CEE">
        <w:t xml:space="preserve"> .</w:t>
      </w:r>
      <w:proofErr w:type="gramEnd"/>
      <w:r w:rsidRPr="000A7CEE">
        <w:t xml:space="preserve">, </w:t>
      </w:r>
      <w:proofErr w:type="spellStart"/>
      <w:r w:rsidRPr="000A7CEE">
        <w:t>Provincia</w:t>
      </w:r>
      <w:bookmarkStart w:id="0" w:name="_GoBack"/>
      <w:bookmarkEnd w:id="0"/>
      <w:proofErr w:type="spellEnd"/>
    </w:p>
    <w:p w:rsidR="000A7CEE" w:rsidRDefault="00762750" w:rsidP="00A55D67">
      <w:pPr>
        <w:pStyle w:val="NoSpacing"/>
      </w:pPr>
      <w:proofErr w:type="spellStart"/>
      <w:r>
        <w:t>Sindaco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</w:t>
      </w:r>
      <w:proofErr w:type="spellStart"/>
      <w:r w:rsidR="000A7CEE">
        <w:t>Roccalumera</w:t>
      </w:r>
      <w:proofErr w:type="spellEnd"/>
      <w:r w:rsidR="000A7CEE">
        <w:t>,</w:t>
      </w:r>
      <w:r w:rsidR="000A7CEE" w:rsidRPr="000A7CEE">
        <w:t xml:space="preserve"> </w:t>
      </w:r>
      <w:r w:rsidR="000A7CEE">
        <w:t xml:space="preserve">Giovanni </w:t>
      </w:r>
      <w:proofErr w:type="spellStart"/>
      <w:r w:rsidR="000A7CEE">
        <w:t>Miasi</w:t>
      </w:r>
      <w:proofErr w:type="spellEnd"/>
      <w:r w:rsidR="000A7CEE">
        <w:t xml:space="preserve">  </w:t>
      </w:r>
    </w:p>
    <w:p w:rsidR="000A7CEE" w:rsidRDefault="008140C8" w:rsidP="00A55D67">
      <w:pPr>
        <w:pStyle w:val="NoSpacing"/>
      </w:pPr>
      <w:proofErr w:type="spellStart"/>
      <w:r w:rsidRPr="008140C8">
        <w:t>Delegato</w:t>
      </w:r>
      <w:proofErr w:type="spellEnd"/>
      <w:r w:rsidRPr="008140C8">
        <w:t xml:space="preserve"> </w:t>
      </w:r>
      <w:proofErr w:type="spellStart"/>
      <w:r w:rsidRPr="008140C8">
        <w:t>Distretto</w:t>
      </w:r>
      <w:proofErr w:type="spellEnd"/>
      <w:r w:rsidRPr="008140C8">
        <w:t xml:space="preserve"> Sicilia </w:t>
      </w:r>
      <w:r w:rsidR="00623A01">
        <w:t xml:space="preserve">Lions Club International </w:t>
      </w:r>
    </w:p>
    <w:p w:rsidR="008140C8" w:rsidRDefault="000E3197" w:rsidP="00A55D67">
      <w:pPr>
        <w:pStyle w:val="NoSpacing"/>
      </w:pPr>
      <w:proofErr w:type="spellStart"/>
      <w:r>
        <w:t>Ufficio</w:t>
      </w:r>
      <w:proofErr w:type="spellEnd"/>
      <w:r>
        <w:t xml:space="preserve"> </w:t>
      </w:r>
      <w:proofErr w:type="spellStart"/>
      <w:r>
        <w:t>Provinciale</w:t>
      </w:r>
      <w:proofErr w:type="spellEnd"/>
      <w:r>
        <w:t xml:space="preserve"> </w:t>
      </w:r>
      <w:proofErr w:type="spellStart"/>
      <w:r>
        <w:t>S</w:t>
      </w:r>
      <w:r w:rsidRPr="000E3197">
        <w:t>colastico</w:t>
      </w:r>
      <w:proofErr w:type="spellEnd"/>
      <w:r w:rsidR="000A7CEE">
        <w:t>,</w:t>
      </w:r>
      <w:r w:rsidRPr="000E3197">
        <w:t xml:space="preserve"> </w:t>
      </w:r>
      <w:r w:rsidR="000A7CEE">
        <w:t xml:space="preserve">Carmela </w:t>
      </w:r>
      <w:proofErr w:type="spellStart"/>
      <w:r w:rsidR="000A7CEE">
        <w:t>Ursino</w:t>
      </w:r>
      <w:proofErr w:type="spellEnd"/>
    </w:p>
    <w:p w:rsidR="003A3782" w:rsidRDefault="003A3782" w:rsidP="00A55D67">
      <w:pPr>
        <w:pStyle w:val="NoSpacing"/>
      </w:pPr>
    </w:p>
    <w:p w:rsidR="00762750" w:rsidRDefault="00D372D3" w:rsidP="00A55D67">
      <w:pPr>
        <w:pStyle w:val="NoSpacing"/>
        <w:numPr>
          <w:ilvl w:val="0"/>
          <w:numId w:val="1"/>
        </w:numPr>
      </w:pPr>
      <w:r>
        <w:t xml:space="preserve">The Italian Dyslexia Association </w:t>
      </w:r>
      <w:r w:rsidR="00762750">
        <w:t xml:space="preserve">              </w:t>
      </w:r>
      <w:r w:rsidR="00623A01">
        <w:t xml:space="preserve">         </w:t>
      </w:r>
      <w:r w:rsidR="003A3782">
        <w:t xml:space="preserve">   </w:t>
      </w:r>
      <w:r w:rsidR="00623A01">
        <w:t xml:space="preserve">  </w:t>
      </w:r>
      <w:proofErr w:type="spellStart"/>
      <w:r w:rsidR="00762750">
        <w:t>Grazia</w:t>
      </w:r>
      <w:proofErr w:type="spellEnd"/>
      <w:r w:rsidR="00762750">
        <w:t xml:space="preserve"> </w:t>
      </w:r>
      <w:proofErr w:type="spellStart"/>
      <w:r w:rsidR="00762750">
        <w:t>Restuccia</w:t>
      </w:r>
      <w:proofErr w:type="spellEnd"/>
      <w:r w:rsidR="00762750">
        <w:t xml:space="preserve"> </w:t>
      </w:r>
      <w:r w:rsidR="009B3958">
        <w:t xml:space="preserve">                </w:t>
      </w:r>
      <w:r w:rsidR="00762750">
        <w:t>(10 minutes)</w:t>
      </w:r>
    </w:p>
    <w:p w:rsidR="00762750" w:rsidRDefault="00623A01" w:rsidP="00A55D67">
      <w:pPr>
        <w:pStyle w:val="NoSpacing"/>
        <w:numPr>
          <w:ilvl w:val="0"/>
          <w:numId w:val="1"/>
        </w:numPr>
      </w:pPr>
      <w:r w:rsidRPr="00623A01">
        <w:t>Dyslexia: a lifelong condition</w:t>
      </w:r>
      <w:r>
        <w:t xml:space="preserve">                            </w:t>
      </w:r>
      <w:r w:rsidR="003A3782">
        <w:t xml:space="preserve">  </w:t>
      </w:r>
      <w:r>
        <w:t xml:space="preserve">   </w:t>
      </w:r>
      <w:proofErr w:type="spellStart"/>
      <w:r w:rsidR="00762750">
        <w:t>Antonella</w:t>
      </w:r>
      <w:proofErr w:type="spellEnd"/>
      <w:r w:rsidR="00762750">
        <w:t xml:space="preserve"> </w:t>
      </w:r>
      <w:proofErr w:type="spellStart"/>
      <w:r w:rsidR="00762750">
        <w:t>Gagliano</w:t>
      </w:r>
      <w:proofErr w:type="spellEnd"/>
      <w:r w:rsidR="009B3958">
        <w:t xml:space="preserve">            </w:t>
      </w:r>
      <w:r>
        <w:t xml:space="preserve"> (15 </w:t>
      </w:r>
      <w:r w:rsidRPr="00623A01">
        <w:t>minutes</w:t>
      </w:r>
      <w:r>
        <w:t>)</w:t>
      </w:r>
    </w:p>
    <w:p w:rsidR="00623A01" w:rsidRDefault="00623A01" w:rsidP="00A55D67">
      <w:pPr>
        <w:pStyle w:val="NoSpacing"/>
        <w:numPr>
          <w:ilvl w:val="0"/>
          <w:numId w:val="1"/>
        </w:numPr>
      </w:pPr>
      <w:r>
        <w:t xml:space="preserve">Breaking Barriers: the project                            </w:t>
      </w:r>
      <w:r w:rsidR="003A3782">
        <w:t xml:space="preserve">  </w:t>
      </w:r>
      <w:r>
        <w:t xml:space="preserve">  </w:t>
      </w:r>
      <w:proofErr w:type="spellStart"/>
      <w:r>
        <w:t>Eeva</w:t>
      </w:r>
      <w:proofErr w:type="spellEnd"/>
      <w:r>
        <w:t xml:space="preserve"> </w:t>
      </w:r>
      <w:proofErr w:type="spellStart"/>
      <w:r>
        <w:t>Siirala</w:t>
      </w:r>
      <w:proofErr w:type="spellEnd"/>
      <w:r>
        <w:t xml:space="preserve"> </w:t>
      </w:r>
      <w:r w:rsidR="009B3958">
        <w:t xml:space="preserve">                        </w:t>
      </w:r>
      <w:r>
        <w:t xml:space="preserve"> (15 minutes)</w:t>
      </w:r>
    </w:p>
    <w:p w:rsidR="00623A01" w:rsidRDefault="00623A01" w:rsidP="00A55D67">
      <w:pPr>
        <w:pStyle w:val="NoSpacing"/>
        <w:numPr>
          <w:ilvl w:val="0"/>
          <w:numId w:val="1"/>
        </w:numPr>
      </w:pPr>
      <w:r w:rsidRPr="00623A01">
        <w:t xml:space="preserve">The state of the art in European Countries </w:t>
      </w:r>
      <w:r>
        <w:t xml:space="preserve">     </w:t>
      </w:r>
      <w:r w:rsidR="003A3782">
        <w:t xml:space="preserve">   </w:t>
      </w:r>
      <w:proofErr w:type="spellStart"/>
      <w:r>
        <w:t>Holanda</w:t>
      </w:r>
      <w:proofErr w:type="spellEnd"/>
      <w:r>
        <w:t xml:space="preserve">, Finland, Norway, </w:t>
      </w:r>
      <w:proofErr w:type="spellStart"/>
      <w:r>
        <w:t>Estonia</w:t>
      </w:r>
      <w:r w:rsidR="003A3782">
        <w:t>,</w:t>
      </w:r>
      <w:r>
        <w:t>Turkey</w:t>
      </w:r>
      <w:proofErr w:type="spellEnd"/>
    </w:p>
    <w:p w:rsidR="00762750" w:rsidRDefault="00623A01" w:rsidP="00A55D67">
      <w:pPr>
        <w:pStyle w:val="NoSpacing"/>
        <w:ind w:left="5040"/>
      </w:pPr>
      <w:r>
        <w:t>(10</w:t>
      </w:r>
      <w:r w:rsidRPr="00623A01">
        <w:t xml:space="preserve"> minutes for each country)</w:t>
      </w:r>
    </w:p>
    <w:p w:rsidR="00762750" w:rsidRDefault="00623A01" w:rsidP="00A55D67">
      <w:pPr>
        <w:pStyle w:val="NoSpacing"/>
        <w:numPr>
          <w:ilvl w:val="0"/>
          <w:numId w:val="1"/>
        </w:numPr>
      </w:pPr>
      <w:r w:rsidRPr="00623A01">
        <w:t>Peer Learning: practices and experiences</w:t>
      </w:r>
      <w:r>
        <w:t xml:space="preserve">         </w:t>
      </w:r>
      <w:r w:rsidR="003A3782">
        <w:t xml:space="preserve"> </w:t>
      </w:r>
      <w:r>
        <w:t xml:space="preserve"> Irma </w:t>
      </w:r>
      <w:proofErr w:type="spellStart"/>
      <w:r w:rsidR="009B3958">
        <w:t>Kakkuri</w:t>
      </w:r>
      <w:proofErr w:type="spellEnd"/>
      <w:r w:rsidR="009B3958">
        <w:t xml:space="preserve">                        </w:t>
      </w:r>
      <w:r w:rsidRPr="00623A01">
        <w:t>(15 minutes)</w:t>
      </w:r>
    </w:p>
    <w:p w:rsidR="00623A01" w:rsidRDefault="008140C8" w:rsidP="00A55D67">
      <w:pPr>
        <w:pStyle w:val="NoSpacing"/>
        <w:numPr>
          <w:ilvl w:val="0"/>
          <w:numId w:val="1"/>
        </w:numPr>
      </w:pPr>
      <w:r w:rsidRPr="008140C8">
        <w:t xml:space="preserve">The diagnosis of Dyslexia in adulthood </w:t>
      </w:r>
      <w:r>
        <w:t xml:space="preserve">            </w:t>
      </w:r>
      <w:r w:rsidR="003A3782">
        <w:t xml:space="preserve">  </w:t>
      </w:r>
      <w:r>
        <w:t xml:space="preserve"> Enrico </w:t>
      </w:r>
      <w:proofErr w:type="spellStart"/>
      <w:r>
        <w:t>Ghidoni</w:t>
      </w:r>
      <w:proofErr w:type="spellEnd"/>
      <w:r>
        <w:t xml:space="preserve"> </w:t>
      </w:r>
      <w:r w:rsidR="009B3958">
        <w:t xml:space="preserve">                  </w:t>
      </w:r>
      <w:r w:rsidRPr="008140C8">
        <w:t xml:space="preserve"> (30 minutes)</w:t>
      </w:r>
    </w:p>
    <w:p w:rsidR="008140C8" w:rsidRDefault="008140C8" w:rsidP="00A55D67">
      <w:pPr>
        <w:pStyle w:val="NoSpacing"/>
        <w:numPr>
          <w:ilvl w:val="0"/>
          <w:numId w:val="1"/>
        </w:numPr>
      </w:pPr>
      <w:r w:rsidRPr="008140C8">
        <w:t xml:space="preserve">Dyslexia in adulthood                                           </w:t>
      </w:r>
      <w:r w:rsidR="003A3782">
        <w:t xml:space="preserve"> </w:t>
      </w:r>
      <w:r w:rsidRPr="008140C8">
        <w:t xml:space="preserve">  </w:t>
      </w:r>
      <w:proofErr w:type="spellStart"/>
      <w:r w:rsidRPr="008140C8">
        <w:t>Giacomo</w:t>
      </w:r>
      <w:proofErr w:type="spellEnd"/>
      <w:r w:rsidRPr="008140C8">
        <w:t xml:space="preserve"> Stella </w:t>
      </w:r>
      <w:r w:rsidR="009B3958">
        <w:t xml:space="preserve">                  </w:t>
      </w:r>
      <w:r w:rsidRPr="008140C8">
        <w:t>(45 minutes)</w:t>
      </w:r>
    </w:p>
    <w:p w:rsidR="00EF1925" w:rsidRDefault="00EF1925" w:rsidP="00A55D67">
      <w:pPr>
        <w:pStyle w:val="NoSpacing"/>
      </w:pPr>
    </w:p>
    <w:p w:rsidR="00EF1925" w:rsidRPr="00152680" w:rsidRDefault="00EF1925" w:rsidP="00152680">
      <w:pPr>
        <w:pStyle w:val="Heading4"/>
      </w:pPr>
      <w:r w:rsidRPr="00152680">
        <w:t>12.00-13.00          Open Discussion</w:t>
      </w:r>
    </w:p>
    <w:p w:rsidR="00EF1925" w:rsidRDefault="00EF1925" w:rsidP="00152680">
      <w:pPr>
        <w:pStyle w:val="Heading4"/>
      </w:pPr>
      <w:r w:rsidRPr="00152680">
        <w:t>13.00-14.00          Lunch break</w:t>
      </w:r>
    </w:p>
    <w:p w:rsidR="0008018C" w:rsidRPr="0008018C" w:rsidRDefault="0008018C" w:rsidP="0008018C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/>
        </w:rPr>
      </w:pPr>
      <w:r w:rsidRPr="0008018C">
        <w:rPr>
          <w:rFonts w:ascii="Cambria" w:eastAsia="Times New Roman" w:hAnsi="Cambria" w:cs="Times New Roman"/>
          <w:b/>
          <w:bCs/>
          <w:color w:val="4F81BD"/>
        </w:rPr>
        <w:t>Afternoon section 15.00-16.30</w:t>
      </w:r>
    </w:p>
    <w:p w:rsidR="0008018C" w:rsidRPr="0008018C" w:rsidRDefault="0008018C" w:rsidP="0008018C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08018C">
        <w:rPr>
          <w:rFonts w:ascii="Calibri" w:eastAsia="Calibri" w:hAnsi="Calibri" w:cs="Times New Roman"/>
        </w:rPr>
        <w:t xml:space="preserve">What about legislation                                                              Carlo </w:t>
      </w:r>
      <w:proofErr w:type="spellStart"/>
      <w:r w:rsidRPr="0008018C">
        <w:rPr>
          <w:rFonts w:ascii="Calibri" w:eastAsia="Calibri" w:hAnsi="Calibri" w:cs="Times New Roman"/>
        </w:rPr>
        <w:t>Mastroeni</w:t>
      </w:r>
      <w:proofErr w:type="spellEnd"/>
      <w:r w:rsidRPr="0008018C">
        <w:rPr>
          <w:rFonts w:ascii="Calibri" w:eastAsia="Calibri" w:hAnsi="Calibri" w:cs="Times New Roman"/>
        </w:rPr>
        <w:t xml:space="preserve">  (15 </w:t>
      </w:r>
      <w:proofErr w:type="spellStart"/>
      <w:r w:rsidRPr="0008018C">
        <w:rPr>
          <w:rFonts w:ascii="Calibri" w:eastAsia="Calibri" w:hAnsi="Calibri" w:cs="Times New Roman"/>
        </w:rPr>
        <w:t>minuti</w:t>
      </w:r>
      <w:proofErr w:type="spellEnd"/>
      <w:r w:rsidRPr="0008018C">
        <w:rPr>
          <w:rFonts w:ascii="Calibri" w:eastAsia="Calibri" w:hAnsi="Calibri" w:cs="Times New Roman"/>
        </w:rPr>
        <w:t xml:space="preserve">)                         </w:t>
      </w:r>
    </w:p>
    <w:p w:rsidR="0008018C" w:rsidRPr="0008018C" w:rsidRDefault="0008018C" w:rsidP="0008018C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r w:rsidRPr="0008018C">
        <w:rPr>
          <w:rFonts w:ascii="Calibri" w:eastAsia="Calibri" w:hAnsi="Calibri" w:cs="Times New Roman"/>
        </w:rPr>
        <w:t xml:space="preserve">Assistive technology and helping devices                              Luca </w:t>
      </w:r>
      <w:proofErr w:type="spellStart"/>
      <w:r w:rsidRPr="0008018C">
        <w:rPr>
          <w:rFonts w:ascii="Calibri" w:eastAsia="Calibri" w:hAnsi="Calibri" w:cs="Times New Roman"/>
        </w:rPr>
        <w:t>Grandi</w:t>
      </w:r>
      <w:proofErr w:type="spellEnd"/>
      <w:r w:rsidRPr="0008018C">
        <w:rPr>
          <w:rFonts w:ascii="Calibri" w:eastAsia="Calibri" w:hAnsi="Calibri" w:cs="Times New Roman"/>
        </w:rPr>
        <w:t xml:space="preserve">          (</w:t>
      </w:r>
      <w:r>
        <w:rPr>
          <w:rFonts w:ascii="Calibri" w:eastAsia="Calibri" w:hAnsi="Calibri" w:cs="Times New Roman"/>
        </w:rPr>
        <w:t>45</w:t>
      </w:r>
      <w:r w:rsidRPr="0008018C">
        <w:rPr>
          <w:rFonts w:ascii="Calibri" w:eastAsia="Calibri" w:hAnsi="Calibri" w:cs="Times New Roman"/>
        </w:rPr>
        <w:t xml:space="preserve"> </w:t>
      </w:r>
      <w:proofErr w:type="spellStart"/>
      <w:r w:rsidRPr="0008018C">
        <w:rPr>
          <w:rFonts w:ascii="Calibri" w:eastAsia="Calibri" w:hAnsi="Calibri" w:cs="Times New Roman"/>
        </w:rPr>
        <w:t>minuti</w:t>
      </w:r>
      <w:proofErr w:type="spellEnd"/>
      <w:r w:rsidRPr="0008018C">
        <w:rPr>
          <w:rFonts w:ascii="Calibri" w:eastAsia="Calibri" w:hAnsi="Calibri" w:cs="Times New Roman"/>
        </w:rPr>
        <w:t xml:space="preserve">)        </w:t>
      </w:r>
    </w:p>
    <w:p w:rsidR="0008018C" w:rsidRPr="0008018C" w:rsidRDefault="0008018C" w:rsidP="0008018C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lang w:val="it-IT"/>
        </w:rPr>
      </w:pPr>
      <w:r w:rsidRPr="0008018C">
        <w:rPr>
          <w:rFonts w:ascii="Calibri" w:eastAsia="Calibri" w:hAnsi="Calibri" w:cs="Times New Roman"/>
          <w:lang w:val="en"/>
        </w:rPr>
        <w:t xml:space="preserve">Practical Solutions for Higher and Further Education </w:t>
      </w:r>
      <w:r w:rsidRPr="0008018C">
        <w:rPr>
          <w:rFonts w:ascii="Calibri" w:eastAsia="Calibri" w:hAnsi="Calibri" w:cs="Times New Roman"/>
          <w:lang w:val="it-IT"/>
        </w:rPr>
        <w:t xml:space="preserve">        Giacomo Cutrera  (</w:t>
      </w:r>
      <w:r>
        <w:rPr>
          <w:rFonts w:ascii="Calibri" w:eastAsia="Calibri" w:hAnsi="Calibri" w:cs="Times New Roman"/>
          <w:lang w:val="it-IT"/>
        </w:rPr>
        <w:t>30</w:t>
      </w:r>
      <w:r w:rsidRPr="0008018C">
        <w:rPr>
          <w:rFonts w:ascii="Calibri" w:eastAsia="Calibri" w:hAnsi="Calibri" w:cs="Times New Roman"/>
          <w:lang w:val="it-IT"/>
        </w:rPr>
        <w:t xml:space="preserve"> minuti) </w:t>
      </w:r>
    </w:p>
    <w:p w:rsidR="0008018C" w:rsidRPr="0008018C" w:rsidRDefault="0008018C" w:rsidP="0008018C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</w:rPr>
      </w:pPr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 xml:space="preserve">16.30-17.00         Question </w:t>
      </w:r>
      <w:proofErr w:type="gramStart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>Time</w:t>
      </w:r>
      <w:proofErr w:type="gramEnd"/>
    </w:p>
    <w:p w:rsidR="0008018C" w:rsidRPr="0008018C" w:rsidRDefault="0008018C" w:rsidP="0008018C">
      <w:pPr>
        <w:keepNext/>
        <w:keepLines/>
        <w:spacing w:before="200" w:after="0"/>
        <w:outlineLvl w:val="3"/>
        <w:rPr>
          <w:rFonts w:ascii="Cambria" w:eastAsia="Times New Roman" w:hAnsi="Cambria" w:cs="Times New Roman"/>
          <w:b/>
          <w:bCs/>
          <w:i/>
          <w:iCs/>
          <w:color w:val="4F81BD"/>
        </w:rPr>
      </w:pPr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 xml:space="preserve">17.00-19.00         </w:t>
      </w:r>
      <w:proofErr w:type="spellStart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>Proiezione</w:t>
      </w:r>
      <w:proofErr w:type="spellEnd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 xml:space="preserve"> </w:t>
      </w:r>
      <w:proofErr w:type="gramStart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>del</w:t>
      </w:r>
      <w:proofErr w:type="gramEnd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 xml:space="preserve"> Film “Like Stars on Earth” (</w:t>
      </w:r>
      <w:proofErr w:type="spellStart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>Stelle</w:t>
      </w:r>
      <w:proofErr w:type="spellEnd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 xml:space="preserve"> </w:t>
      </w:r>
      <w:proofErr w:type="spellStart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>sulla</w:t>
      </w:r>
      <w:proofErr w:type="spellEnd"/>
      <w:r w:rsidRPr="0008018C">
        <w:rPr>
          <w:rFonts w:ascii="Cambria" w:eastAsia="Times New Roman" w:hAnsi="Cambria" w:cs="Times New Roman"/>
          <w:b/>
          <w:bCs/>
          <w:i/>
          <w:iCs/>
          <w:color w:val="4F81BD"/>
        </w:rPr>
        <w:t xml:space="preserve"> Terra) </w:t>
      </w:r>
    </w:p>
    <w:p w:rsidR="0008018C" w:rsidRDefault="0008018C" w:rsidP="0008018C">
      <w:pPr>
        <w:rPr>
          <w:rFonts w:ascii="Calibri" w:eastAsia="Calibri" w:hAnsi="Calibri" w:cs="Times New Roman"/>
          <w:sz w:val="18"/>
          <w:szCs w:val="18"/>
          <w:lang w:val="it-IT"/>
        </w:rPr>
      </w:pPr>
    </w:p>
    <w:p w:rsidR="0008018C" w:rsidRPr="0008018C" w:rsidRDefault="0008018C" w:rsidP="0008018C">
      <w:pPr>
        <w:rPr>
          <w:rFonts w:ascii="Calibri" w:eastAsia="Calibri" w:hAnsi="Calibri" w:cs="Times New Roman"/>
          <w:sz w:val="18"/>
          <w:szCs w:val="18"/>
          <w:lang w:val="it-IT"/>
        </w:rPr>
      </w:pPr>
      <w:r w:rsidRPr="0008018C">
        <w:rPr>
          <w:rFonts w:ascii="Calibri" w:eastAsia="Calibri" w:hAnsi="Calibri" w:cs="Times New Roman"/>
          <w:sz w:val="18"/>
          <w:szCs w:val="18"/>
          <w:lang w:val="it-IT"/>
        </w:rPr>
        <w:t>Il 27 mattina I lavori del Gruppo Breaking Barriers proseguiranno al Policlinico Universitario di Messina</w:t>
      </w:r>
      <w:r>
        <w:rPr>
          <w:rFonts w:ascii="Calibri" w:eastAsia="Calibri" w:hAnsi="Calibri" w:cs="Times New Roman"/>
          <w:sz w:val="18"/>
          <w:szCs w:val="18"/>
          <w:lang w:val="it-IT"/>
        </w:rPr>
        <w:t>.</w:t>
      </w:r>
      <w:r w:rsidRPr="0008018C">
        <w:rPr>
          <w:rFonts w:ascii="Calibri" w:eastAsia="Calibri" w:hAnsi="Calibri" w:cs="Times New Roman"/>
          <w:sz w:val="18"/>
          <w:szCs w:val="18"/>
          <w:lang w:val="it-IT"/>
        </w:rPr>
        <w:t xml:space="preserve"> </w:t>
      </w:r>
    </w:p>
    <w:p w:rsidR="00EF1925" w:rsidRDefault="00EF1925" w:rsidP="0008018C">
      <w:pPr>
        <w:pStyle w:val="Heading3"/>
      </w:pPr>
    </w:p>
    <w:sectPr w:rsidR="00EF1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391D"/>
    <w:multiLevelType w:val="hybridMultilevel"/>
    <w:tmpl w:val="95D23A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32735"/>
    <w:multiLevelType w:val="hybridMultilevel"/>
    <w:tmpl w:val="B5CE56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08018C"/>
    <w:rsid w:val="000A7CEE"/>
    <w:rsid w:val="000E3197"/>
    <w:rsid w:val="00152680"/>
    <w:rsid w:val="001E6DE2"/>
    <w:rsid w:val="002351CD"/>
    <w:rsid w:val="00365074"/>
    <w:rsid w:val="003A3782"/>
    <w:rsid w:val="003D553D"/>
    <w:rsid w:val="00475928"/>
    <w:rsid w:val="00623A01"/>
    <w:rsid w:val="007105D0"/>
    <w:rsid w:val="00762750"/>
    <w:rsid w:val="007B4377"/>
    <w:rsid w:val="008140C8"/>
    <w:rsid w:val="00883337"/>
    <w:rsid w:val="00947CA4"/>
    <w:rsid w:val="009B3958"/>
    <w:rsid w:val="009E5DF4"/>
    <w:rsid w:val="00A03819"/>
    <w:rsid w:val="00A55D67"/>
    <w:rsid w:val="00B95735"/>
    <w:rsid w:val="00BE0099"/>
    <w:rsid w:val="00D315A1"/>
    <w:rsid w:val="00D372D3"/>
    <w:rsid w:val="00EF1925"/>
    <w:rsid w:val="00F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6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F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72D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F1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19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F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55D6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55D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52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C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C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6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F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372D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F1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19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F1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55D6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55D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526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C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7C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drcoghill</dc:creator>
  <cp:lastModifiedBy>drcoghill</cp:lastModifiedBy>
  <cp:revision>3</cp:revision>
  <cp:lastPrinted>2011-09-12T20:33:00Z</cp:lastPrinted>
  <dcterms:created xsi:type="dcterms:W3CDTF">2011-09-12T20:16:00Z</dcterms:created>
  <dcterms:modified xsi:type="dcterms:W3CDTF">2011-09-12T20:34:00Z</dcterms:modified>
</cp:coreProperties>
</file>